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ormalnyWeb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Zarządzenie Nr 0050.369.2022</w:t>
      </w:r>
    </w:p>
    <w:p>
      <w:pPr>
        <w:pStyle w:val="NormalnyWeb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Burmistrza Miasta Cieszyna</w:t>
      </w:r>
    </w:p>
    <w:p>
      <w:pPr>
        <w:pStyle w:val="NormalnyWeb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6 lipca 2022 roku</w:t>
      </w:r>
      <w:bookmarkStart w:id="0" w:name="DDE_LINK3"/>
      <w:bookmarkStart w:id="1" w:name="DDE_LINK"/>
      <w:bookmarkEnd w:id="0"/>
      <w:bookmarkEnd w:id="1"/>
    </w:p>
    <w:p>
      <w:pPr>
        <w:pStyle w:val="NormalnyWeb"/>
        <w:spacing w:before="0" w:after="0"/>
        <w:rPr>
          <w:b/>
          <w:bCs/>
          <w:szCs w:val="30"/>
        </w:rPr>
      </w:pPr>
    </w:p>
    <w:p>
      <w:pPr>
        <w:pStyle w:val="NormalnyWeb"/>
        <w:spacing w:before="0" w:after="0"/>
        <w:jc w:val="both"/>
        <w:rPr>
          <w:bCs/>
        </w:rPr>
      </w:pPr>
      <w:r>
        <w:t xml:space="preserve">w sprawie przeprowadzenia konsultacji z radami działalności pożytku publicznego lub organizacjami pozarządowymi i podmiotami wymienionymi w art. 3 ust. 3 ustawy o działalności pożytku publicznego i wolontariacie projektu uchwały </w:t>
      </w:r>
      <w:r>
        <w:rPr>
          <w:bCs/>
        </w:rPr>
        <w:t xml:space="preserve">w sprawie </w:t>
      </w:r>
      <w:bookmarkStart w:id="2" w:name="_Hlk21330979"/>
      <w:r>
        <w:t xml:space="preserve">w sprawie </w:t>
      </w:r>
      <w:bookmarkEnd w:id="2"/>
      <w:r>
        <w:t>zmiany uchwały nr XLV/474/18 z dnia 24 maja 2018 roku w sprawie określenia tygodniowego obowiązkowego wymiaru godzin zajęć dydaktycznych, wychowawczych i opiekuńczych dla niektórych nauczycieli pracujących w szkołach i przedszkolach prowadzonych przez Gminę Cieszyn</w:t>
      </w:r>
    </w:p>
    <w:p>
      <w:pPr>
        <w:pStyle w:val="NormalnyWeb"/>
        <w:spacing w:before="0" w:after="0"/>
        <w:jc w:val="center"/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podstawie art. 30 ust. 1 ustawy z dnia 8 marca 1990 roku o samorządzie gminnym (tekst jednolity: Dz. U. z 2022 r. poz. 559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zm.) w wykonaniu uchwały Nr XVII/180/20 Rady Miejskiej Cieszyna z dnia 22 kwietnia 2020 r. w sprawie ustalenia szczegółowego sposobu konsultowania projektów aktów prawa miejscowego z radami działalności pożytku publicznego lub organizacjami pozarządowymi i podmiotami wymienionymi w art. 3 ust. 3 ustawy o działalności pożytku publicznego i o wolontariacie (Dz. Urz. Woj. Śląskiego, poz. 3472),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>
      <w:pPr>
        <w:pStyle w:val="NormalnyWeb"/>
        <w:spacing w:before="0" w:after="0"/>
        <w:jc w:val="center"/>
        <w:rPr>
          <w:b/>
        </w:rPr>
      </w:pPr>
      <w:r>
        <w:rPr>
          <w:b/>
        </w:rPr>
        <w:t>§ 1</w:t>
      </w:r>
    </w:p>
    <w:p>
      <w:pPr>
        <w:pStyle w:val="NormalnyWeb"/>
        <w:spacing w:before="0" w:after="0"/>
        <w:jc w:val="center"/>
      </w:pPr>
    </w:p>
    <w:p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3" w:name="DDE_LINK2"/>
      <w:bookmarkEnd w:id="3"/>
      <w:r>
        <w:rPr>
          <w:rFonts w:ascii="Times New Roman" w:eastAsia="Times New Roman" w:hAnsi="Times New Roman"/>
          <w:sz w:val="24"/>
          <w:szCs w:val="24"/>
        </w:rPr>
        <w:t xml:space="preserve">Zarządzam przeprowadzenie konsultacji z radami działalności pożytku publicznego lub organizacjami pozarządowymi i podmiotami wymienionymi w art. 3 ust. 3 ustawy </w:t>
      </w:r>
      <w:r>
        <w:rPr>
          <w:rFonts w:ascii="Times New Roman" w:eastAsia="Times New Roman" w:hAnsi="Times New Roman"/>
          <w:sz w:val="24"/>
          <w:szCs w:val="24"/>
        </w:rPr>
        <w:br/>
        <w:t>o działalności pożytku publicznego i o wolontariacie projektu uchwały</w:t>
      </w:r>
      <w:r>
        <w:rPr>
          <w:rFonts w:ascii="Times New Roman" w:hAnsi="Times New Roman"/>
          <w:sz w:val="24"/>
          <w:szCs w:val="24"/>
        </w:rPr>
        <w:t xml:space="preserve"> w sprawie w sprawie zmiany uchwały nr XLV/474/18 z dnia 24 maja 2018 roku w sprawie określenia tygodniowego obowiązkowego wymiaru godzin zajęć dydaktycznych, wychowawczych i opiekuńczych dla niektórych nauczycieli pracujących w szkołach i przedszkolach prowadzonych przez Gminę Cieszyn.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>
      <w:pPr>
        <w:pStyle w:val="NormalnyWeb"/>
        <w:numPr>
          <w:ilvl w:val="0"/>
          <w:numId w:val="1"/>
        </w:numPr>
        <w:spacing w:before="0" w:after="0"/>
        <w:ind w:left="567" w:hanging="283"/>
        <w:jc w:val="both"/>
      </w:pPr>
      <w:r>
        <w:t>Wyznaczam termin rozpoczęcia konsultacji na dzień 11 lipca 2022 roku, a termin zakończenia na dzień 25 lipca 2022 roku.</w:t>
      </w:r>
    </w:p>
    <w:p>
      <w:pPr>
        <w:pStyle w:val="NormalnyWeb"/>
        <w:numPr>
          <w:ilvl w:val="0"/>
          <w:numId w:val="1"/>
        </w:numPr>
        <w:spacing w:before="0" w:after="0"/>
        <w:ind w:left="567" w:hanging="283"/>
        <w:jc w:val="both"/>
      </w:pPr>
      <w:r>
        <w:t>Konsultacje zostaną przeprowadzone w formie platformy internetowej poprzez publikację przedmiotu konsultacji na stronie internetowej oraz:</w:t>
      </w:r>
    </w:p>
    <w:p>
      <w:pPr>
        <w:pStyle w:val="NormalnyWeb"/>
        <w:numPr>
          <w:ilvl w:val="0"/>
          <w:numId w:val="2"/>
        </w:numPr>
        <w:spacing w:before="0" w:after="0"/>
        <w:ind w:left="851" w:hanging="284"/>
        <w:jc w:val="both"/>
      </w:pPr>
      <w:r>
        <w:t xml:space="preserve">przesłanych na adres: </w:t>
      </w:r>
      <w:hyperlink r:id="rId5" w:history="1">
        <w:r>
          <w:rPr>
            <w:rStyle w:val="Hipercze"/>
            <w:color w:val="auto"/>
            <w:u w:val="none"/>
          </w:rPr>
          <w:t>cuw@um.cieszyn.pl</w:t>
        </w:r>
      </w:hyperlink>
      <w:r>
        <w:t>,</w:t>
      </w:r>
    </w:p>
    <w:p>
      <w:pPr>
        <w:pStyle w:val="NormalnyWeb"/>
        <w:numPr>
          <w:ilvl w:val="0"/>
          <w:numId w:val="2"/>
        </w:numPr>
        <w:spacing w:before="0" w:after="0"/>
        <w:ind w:left="851" w:hanging="284"/>
        <w:jc w:val="both"/>
      </w:pPr>
      <w:r>
        <w:t>złożonych w Centrum Usług Wspólnych w Cieszynie ul. Ratuszowa 1, 43-400 Cieszyn, pokój nr 103.</w:t>
      </w:r>
    </w:p>
    <w:p>
      <w:pPr>
        <w:pStyle w:val="NormalnyWeb"/>
        <w:numPr>
          <w:ilvl w:val="0"/>
          <w:numId w:val="1"/>
        </w:numPr>
        <w:spacing w:before="0" w:after="0"/>
        <w:ind w:left="567" w:hanging="283"/>
        <w:jc w:val="both"/>
      </w:pPr>
      <w:r>
        <w:t>Ustalam treść ogłoszenia w brzmieniu stanowiącym załącznik do Zarządzenia i umieszczam je w Biuletynie Informacji Publicznej Urzędu Miejskiego w Cieszynie, na stronie internetowej Cieszyna oraz na tablicy ogłoszeń w Urzędzie Miejskim w Cieszynie i Centrum Usług Wspólnych w Cieszynie.</w:t>
      </w:r>
    </w:p>
    <w:p>
      <w:pPr>
        <w:pStyle w:val="NormalnyWeb"/>
        <w:spacing w:before="0" w:after="0"/>
        <w:jc w:val="both"/>
      </w:pPr>
    </w:p>
    <w:p>
      <w:pPr>
        <w:pStyle w:val="NormalnyWeb"/>
        <w:spacing w:before="0" w:after="0"/>
        <w:jc w:val="center"/>
      </w:pPr>
      <w:r>
        <w:rPr>
          <w:b/>
        </w:rPr>
        <w:t>§ 2</w:t>
      </w:r>
    </w:p>
    <w:p>
      <w:pPr>
        <w:pStyle w:val="NormalnyWeb"/>
        <w:spacing w:before="0" w:after="0"/>
        <w:jc w:val="both"/>
      </w:pPr>
      <w:bookmarkStart w:id="4" w:name="DDE_LINK21"/>
      <w:bookmarkEnd w:id="4"/>
    </w:p>
    <w:p>
      <w:pPr>
        <w:pStyle w:val="NormalnyWeb"/>
        <w:spacing w:before="0" w:after="0"/>
        <w:jc w:val="both"/>
      </w:pPr>
      <w:r>
        <w:t>Wykonanie zarządzenia powierzam Dyrektorowi Centrum Usług Wspólnych w Cieszynie.</w:t>
      </w:r>
    </w:p>
    <w:p>
      <w:pPr>
        <w:pStyle w:val="NormalnyWeb"/>
        <w:spacing w:before="0" w:after="0"/>
        <w:jc w:val="both"/>
      </w:pPr>
    </w:p>
    <w:p>
      <w:pPr>
        <w:pStyle w:val="NormalnyWeb"/>
        <w:spacing w:before="0" w:after="0"/>
        <w:jc w:val="center"/>
        <w:rPr>
          <w:b/>
        </w:rPr>
      </w:pPr>
      <w:r>
        <w:rPr>
          <w:b/>
        </w:rPr>
        <w:t>§ 3</w:t>
      </w:r>
    </w:p>
    <w:p>
      <w:pPr>
        <w:pStyle w:val="NormalnyWeb"/>
        <w:spacing w:before="0" w:after="0"/>
        <w:jc w:val="center"/>
      </w:pPr>
    </w:p>
    <w:p>
      <w:pPr>
        <w:pStyle w:val="NormalnyWeb"/>
        <w:spacing w:before="0" w:after="0"/>
        <w:jc w:val="both"/>
      </w:pPr>
      <w:r>
        <w:t>Zarządzenie wchodzi w życie z dniem podjęcia.</w:t>
      </w:r>
    </w:p>
    <w:p>
      <w:pPr>
        <w:pStyle w:val="NormalnyWeb"/>
        <w:spacing w:before="0" w:after="0"/>
        <w:jc w:val="both"/>
      </w:pPr>
    </w:p>
    <w:p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u w:val="single"/>
        </w:rPr>
        <w:t>Rozdzielnik:</w:t>
      </w:r>
    </w:p>
    <w:p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 x OR – rejestr zarządzeń,</w:t>
      </w:r>
    </w:p>
    <w:p>
      <w:pPr>
        <w:pStyle w:val="Bezodstpw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 x a/a CUW,</w:t>
      </w:r>
    </w:p>
    <w:p>
      <w:pPr>
        <w:pStyle w:val="Bezodstpw"/>
        <w:rPr>
          <w:rFonts w:ascii="Times New Roman" w:hAnsi="Times New Roman"/>
          <w:sz w:val="24"/>
          <w:szCs w:val="20"/>
        </w:rPr>
      </w:pPr>
    </w:p>
    <w:p>
      <w:pPr>
        <w:pStyle w:val="NormalnyWeb"/>
        <w:spacing w:before="0" w:after="0"/>
        <w:jc w:val="both"/>
        <w:rPr>
          <w:sz w:val="32"/>
          <w:u w:val="single"/>
        </w:rPr>
      </w:pPr>
      <w:r>
        <w:t>1 x  strony internetowe, BIP.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Załącznik 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do Zarządzenia Nr </w:t>
      </w:r>
      <w:r>
        <w:rPr>
          <w:rFonts w:ascii="Times New Roman" w:hAnsi="Times New Roman"/>
          <w:spacing w:val="-4"/>
          <w:sz w:val="20"/>
          <w:szCs w:val="20"/>
          <w:lang w:eastAsia="pl-PL"/>
        </w:rPr>
        <w:t>0050.369.2022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Burmistrza Miasta Cieszyna 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 dnia 6 lipca 2022 r.</w:t>
      </w:r>
    </w:p>
    <w:p>
      <w:pPr>
        <w:pStyle w:val="Bezodstpw"/>
        <w:rPr>
          <w:rFonts w:ascii="Times New Roman" w:hAnsi="Times New Roman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OGŁOSZENIE O KONSULTACJI</w:t>
      </w: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PROJEKTU UCHWAŁY RADY MIEJSKIEJ CIESZYNA</w:t>
      </w: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/>
          <w:b/>
          <w:sz w:val="24"/>
          <w:szCs w:val="24"/>
          <w:lang w:eastAsia="pl-PL"/>
        </w:rPr>
        <w:t>Zarządzenia Nr 0050.369.2022 z dnia 6 lipca 2022 r.</w:t>
      </w:r>
      <w:r>
        <w:rPr>
          <w:rFonts w:ascii="Times New Roman" w:hAnsi="Times New Roman"/>
          <w:sz w:val="24"/>
          <w:szCs w:val="24"/>
          <w:lang w:eastAsia="pl-PL"/>
        </w:rPr>
        <w:t xml:space="preserve"> Burmistrz Miasta Cieszyna ogłasza przeprowadzenie konsultacji projektu uchwały.</w:t>
      </w:r>
    </w:p>
    <w:p>
      <w:pPr>
        <w:pStyle w:val="Bezodstpw"/>
        <w:jc w:val="both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963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>
        <w:trPr>
          <w:trHeight w:val="607"/>
        </w:trPr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konsultacji</w:t>
            </w:r>
          </w:p>
        </w:tc>
        <w:tc>
          <w:tcPr>
            <w:tcW w:w="6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rojekt uchwały w sprawie w sprawie zmiany uchwały nr XLV/474/18 z dnia 24 maja 2018 roku w sprawie określenia tygodniowego obowiązkowego wymiaru godzin zajęć dydaktycznych, wychowawczych i opiekuńczych dla niektórych nauczycieli pracujących w szkołach i przedszkolach prowadzonych przez Gminę Cieszyn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11 lipca 2022 r. do 25 lipca 2022 r.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Obszar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Cieszyn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zgłaszania opinii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Opinie należy zgłaszać w formie pisemnej lub elektronicznej,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na adres: </w:t>
            </w:r>
            <w:r>
              <w:rPr>
                <w:rFonts w:ascii="Times New Roman" w:hAnsi="Times New Roman"/>
                <w:sz w:val="24"/>
                <w:szCs w:val="24"/>
              </w:rPr>
              <w:t>Centrum Usług Wspólnych w Cieszynie, ul. Ratuszowa 1, email: cuw@um.cieszyn.pl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opinii należy dołączyć oświadczenie osoby, która ją podpisała,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następującej treści: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iż jestem uprawniona/y do składania oświadczeń woli w imieniu ................................ [nazwa organizacji].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.........................................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Czytelny podpis ...................................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Sposób ogłoszenia wyników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Wyniki konsultacji zostaną ogłoszone na stronie BIP Urzędu Miejskiego w Cieszynie oraz na tablicy ogłoszeń Urzędu Miejskiego w Cieszynie i Centrum Usług Wspólnych w Cieszynie.</w:t>
            </w:r>
          </w:p>
        </w:tc>
      </w:tr>
    </w:tbl>
    <w:p>
      <w:pPr>
        <w:pStyle w:val="Bezodstpw"/>
        <w:jc w:val="both"/>
        <w:rPr>
          <w:rFonts w:ascii="Times New Roman" w:hAnsi="Times New Roman"/>
          <w:sz w:val="16"/>
          <w:szCs w:val="24"/>
        </w:rPr>
      </w:pPr>
    </w:p>
    <w:p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 i uwagi dotyczące przebiegu konsultacji można zgłaszać do Centrum Usług Wspólnych w Cieszynie:</w:t>
      </w:r>
    </w:p>
    <w:p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>
      <w:pPr>
        <w:pStyle w:val="Bezodstpw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Centrum Usług Wspólnych w Cieszynie, ul.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Ratuszowa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nr 101, tel. 33 / 47 94 331,  email: cuw@um.cieszyn.pl</w:t>
      </w:r>
    </w:p>
    <w:p>
      <w:pPr>
        <w:pStyle w:val="Bezodstpw"/>
        <w:jc w:val="both"/>
        <w:rPr>
          <w:rFonts w:ascii="Times New Roman" w:eastAsia="Times New Roman" w:hAnsi="Times New Roman"/>
          <w:sz w:val="16"/>
          <w:szCs w:val="24"/>
          <w:lang w:val="en-US" w:eastAsia="pl-PL"/>
        </w:rPr>
      </w:pPr>
    </w:p>
    <w:p>
      <w:pPr>
        <w:pStyle w:val="Standard"/>
        <w:spacing w:before="2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załączeniu projekt w/w uchwały</w:t>
      </w:r>
    </w:p>
    <w:p>
      <w:pPr>
        <w:ind w:left="708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2851D59"/>
    <w:multiLevelType w:val="multilevel"/>
    <w:tmpl w:val="A0CAED86"/>
    <w:lvl w:ilvl="0">
      <w:start w:val="1"/>
      <w:numFmt w:val="decimal"/>
      <w:lvlText w:val="%1."/>
      <w:lvlJc w:val="left"/>
      <w:pPr>
        <w:ind w:left="363" w:hanging="363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8C965BC"/>
    <w:multiLevelType w:val="hybridMultilevel"/>
    <w:tmpl w:val="F4867E84"/>
    <w:lvl w:ilvl="0" w:tplc="056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610477734">
    <w:abstractNumId w:val="0"/>
  </w:num>
  <w:num w:numId="2" w16cid:durableId="361134202">
    <w:abstractNumId w:val="2"/>
  </w:num>
  <w:num w:numId="3" w16cid:durableId="1654791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2012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Hipercze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w@um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Gabryś Arkadiusz</cp:lastModifiedBy>
  <cp:revision>6</cp:revision>
  <cp:lastPrinted>2022-07-08T05:25:00Z</cp:lastPrinted>
  <dcterms:created xsi:type="dcterms:W3CDTF">2022-07-01T11:05:00Z</dcterms:created>
  <dcterms:modified xsi:type="dcterms:W3CDTF">2022-07-08T05:27:00Z</dcterms:modified>
</cp:coreProperties>
</file>